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D49B4" w14:textId="77777777" w:rsidR="00EA79EB" w:rsidRDefault="00190D06" w:rsidP="0055203A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br/>
      </w:r>
      <w:r w:rsidR="0055203A" w:rsidRPr="00CC37FB">
        <w:rPr>
          <w:rFonts w:ascii="Georgia" w:hAnsi="Georgia"/>
          <w:b/>
          <w:sz w:val="24"/>
          <w:szCs w:val="24"/>
          <w:u w:val="single"/>
        </w:rPr>
        <w:t>WBE Rising Star</w:t>
      </w:r>
    </w:p>
    <w:p w14:paraId="7961559B" w14:textId="55EA0D86" w:rsidR="003421A9" w:rsidRDefault="003421A9" w:rsidP="003421A9">
      <w:pPr>
        <w:rPr>
          <w:rFonts w:ascii="Georgia" w:hAnsi="Georgia"/>
          <w:color w:val="FF0000"/>
          <w:sz w:val="24"/>
          <w:szCs w:val="24"/>
        </w:rPr>
      </w:pPr>
      <w:r w:rsidRPr="005F47D7">
        <w:rPr>
          <w:rFonts w:ascii="Georgia" w:hAnsi="Georgia"/>
          <w:sz w:val="24"/>
          <w:szCs w:val="24"/>
        </w:rPr>
        <w:t xml:space="preserve">The </w:t>
      </w:r>
      <w:r w:rsidRPr="005F47D7">
        <w:rPr>
          <w:rFonts w:ascii="Georgia" w:hAnsi="Georgia"/>
          <w:b/>
          <w:sz w:val="24"/>
          <w:szCs w:val="24"/>
        </w:rPr>
        <w:t>WBE Rising Star Award</w:t>
      </w:r>
      <w:r w:rsidRPr="005F47D7">
        <w:rPr>
          <w:rFonts w:ascii="Georgia" w:hAnsi="Georgia"/>
          <w:sz w:val="24"/>
          <w:szCs w:val="24"/>
        </w:rPr>
        <w:t xml:space="preserve"> recognizes a newly-certified WBE who has demonstrated the highest degree of suppo</w:t>
      </w:r>
      <w:r>
        <w:rPr>
          <w:rFonts w:ascii="Georgia" w:hAnsi="Georgia"/>
          <w:sz w:val="24"/>
          <w:szCs w:val="24"/>
        </w:rPr>
        <w:t xml:space="preserve">rt for and involvement with </w:t>
      </w:r>
      <w:r w:rsidRPr="005F47D7">
        <w:rPr>
          <w:rFonts w:ascii="Georgia" w:hAnsi="Georgia"/>
          <w:sz w:val="24"/>
          <w:szCs w:val="24"/>
        </w:rPr>
        <w:t xml:space="preserve">WBCS </w:t>
      </w:r>
      <w:r>
        <w:rPr>
          <w:rFonts w:ascii="Georgia" w:hAnsi="Georgia"/>
          <w:sz w:val="24"/>
          <w:szCs w:val="24"/>
        </w:rPr>
        <w:t>and plans to continue engagement into the future</w:t>
      </w:r>
      <w:r w:rsidRPr="005F47D7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  <w:r w:rsidRPr="005F47D7">
        <w:rPr>
          <w:rFonts w:ascii="Georgia" w:hAnsi="Georgia"/>
          <w:sz w:val="24"/>
          <w:szCs w:val="24"/>
        </w:rPr>
        <w:t xml:space="preserve">Eligible WBEs must have received initial certification </w:t>
      </w:r>
      <w:r>
        <w:rPr>
          <w:rFonts w:ascii="Georgia" w:hAnsi="Georgia"/>
          <w:sz w:val="24"/>
          <w:szCs w:val="24"/>
        </w:rPr>
        <w:t>in 201</w:t>
      </w:r>
      <w:r w:rsidR="001376F7">
        <w:rPr>
          <w:rFonts w:ascii="Georgia" w:hAnsi="Georgia"/>
          <w:sz w:val="24"/>
          <w:szCs w:val="24"/>
        </w:rPr>
        <w:t>9 or 2020</w:t>
      </w:r>
      <w:r w:rsidRPr="005F47D7">
        <w:rPr>
          <w:rFonts w:ascii="Georgia" w:hAnsi="Georgia"/>
          <w:sz w:val="24"/>
          <w:szCs w:val="24"/>
        </w:rPr>
        <w:t>.</w:t>
      </w:r>
      <w:r w:rsidRPr="005F47D7">
        <w:rPr>
          <w:rFonts w:ascii="Georgia" w:hAnsi="Georgia"/>
          <w:color w:val="FF0000"/>
          <w:sz w:val="24"/>
          <w:szCs w:val="24"/>
        </w:rPr>
        <w:t xml:space="preserve"> </w:t>
      </w:r>
    </w:p>
    <w:p w14:paraId="261E05A2" w14:textId="5DC0DDFC" w:rsidR="003421A9" w:rsidRDefault="003421A9" w:rsidP="0055203A">
      <w:pPr>
        <w:pStyle w:val="NoSpacing"/>
        <w:rPr>
          <w:rFonts w:ascii="Georgia" w:hAnsi="Georgia"/>
          <w:sz w:val="24"/>
          <w:szCs w:val="24"/>
        </w:rPr>
      </w:pPr>
    </w:p>
    <w:p w14:paraId="1A5A0D23" w14:textId="77777777" w:rsidR="00310DD9" w:rsidRPr="00310DD9" w:rsidRDefault="00310DD9" w:rsidP="00310DD9">
      <w:pPr>
        <w:pStyle w:val="NoSpacing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Blueprint Marketing Group</w:t>
      </w:r>
    </w:p>
    <w:p w14:paraId="0BB6A919" w14:textId="77777777" w:rsidR="00310DD9" w:rsidRPr="00310DD9" w:rsidRDefault="00310DD9" w:rsidP="00310DD9">
      <w:pPr>
        <w:pStyle w:val="NoSpacing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Brinson Benefits</w:t>
      </w:r>
    </w:p>
    <w:p w14:paraId="7981CC17" w14:textId="77777777" w:rsidR="00310DD9" w:rsidRPr="00310DD9" w:rsidRDefault="00310DD9" w:rsidP="00310DD9">
      <w:pPr>
        <w:pStyle w:val="NoSpacing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Dutech Systems</w:t>
      </w:r>
    </w:p>
    <w:p w14:paraId="037F8E69" w14:textId="77777777" w:rsidR="00310DD9" w:rsidRPr="00310DD9" w:rsidRDefault="00310DD9" w:rsidP="00310DD9">
      <w:pPr>
        <w:pStyle w:val="NoSpacing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KNS, LLC</w:t>
      </w:r>
    </w:p>
    <w:p w14:paraId="4F8715F4" w14:textId="77777777" w:rsidR="00310DD9" w:rsidRPr="00310DD9" w:rsidRDefault="00310DD9" w:rsidP="00310DD9">
      <w:pPr>
        <w:pStyle w:val="NoSpacing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MNK Infotech</w:t>
      </w:r>
    </w:p>
    <w:p w14:paraId="0C621A3E" w14:textId="77777777" w:rsidR="00310DD9" w:rsidRPr="00310DD9" w:rsidRDefault="00310DD9" w:rsidP="00310DD9">
      <w:pPr>
        <w:pStyle w:val="NoSpacing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On Point Alliance</w:t>
      </w:r>
    </w:p>
    <w:p w14:paraId="2A9585E1" w14:textId="77777777" w:rsidR="00310DD9" w:rsidRPr="00310DD9" w:rsidRDefault="00310DD9" w:rsidP="00310DD9">
      <w:pPr>
        <w:pStyle w:val="NoSpacing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Rizonet Consulting</w:t>
      </w:r>
    </w:p>
    <w:p w14:paraId="453DDBE9" w14:textId="77777777" w:rsidR="00310DD9" w:rsidRPr="00310DD9" w:rsidRDefault="00310DD9" w:rsidP="00310DD9">
      <w:pPr>
        <w:pStyle w:val="NoSpacing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SignSmiths of Texas</w:t>
      </w:r>
    </w:p>
    <w:p w14:paraId="712A44F2" w14:textId="77777777" w:rsidR="00310DD9" w:rsidRPr="00310DD9" w:rsidRDefault="00310DD9" w:rsidP="00310DD9">
      <w:pPr>
        <w:pStyle w:val="NoSpacing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Team Delegate</w:t>
      </w:r>
    </w:p>
    <w:p w14:paraId="7DA3E6CE" w14:textId="77777777" w:rsidR="00310DD9" w:rsidRPr="00310DD9" w:rsidRDefault="00310DD9" w:rsidP="00310DD9">
      <w:pPr>
        <w:pStyle w:val="NoSpacing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The Gift Tailor</w:t>
      </w:r>
    </w:p>
    <w:p w14:paraId="13DA6673" w14:textId="77777777" w:rsidR="00310DD9" w:rsidRPr="00310DD9" w:rsidRDefault="00310DD9" w:rsidP="00310DD9">
      <w:pPr>
        <w:pStyle w:val="NoSpacing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Urbane Design</w:t>
      </w:r>
    </w:p>
    <w:p w14:paraId="4B1106AE" w14:textId="3C98F5C3" w:rsidR="00310DD9" w:rsidRPr="003421A9" w:rsidRDefault="00310DD9" w:rsidP="00310DD9">
      <w:pPr>
        <w:pStyle w:val="NoSpacing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Winstanley Consultants</w:t>
      </w:r>
    </w:p>
    <w:p w14:paraId="6EE83DD7" w14:textId="53190538" w:rsidR="0055203A" w:rsidRPr="00CC37FB" w:rsidRDefault="0055203A" w:rsidP="00310DD9">
      <w:pPr>
        <w:pStyle w:val="NoSpacing"/>
        <w:rPr>
          <w:rFonts w:ascii="Georgia" w:hAnsi="Georgia"/>
          <w:sz w:val="24"/>
          <w:szCs w:val="24"/>
        </w:rPr>
      </w:pPr>
    </w:p>
    <w:p w14:paraId="5E995EC2" w14:textId="77777777" w:rsidR="0055203A" w:rsidRPr="00CC37FB" w:rsidRDefault="0055203A" w:rsidP="0055203A">
      <w:pPr>
        <w:pStyle w:val="NoSpacing"/>
        <w:rPr>
          <w:rFonts w:ascii="Georgia" w:hAnsi="Georgia"/>
          <w:sz w:val="24"/>
          <w:szCs w:val="24"/>
        </w:rPr>
      </w:pPr>
    </w:p>
    <w:p w14:paraId="3CD529D8" w14:textId="77777777" w:rsidR="0055203A" w:rsidRPr="00CC37FB" w:rsidRDefault="00CC37FB" w:rsidP="0055203A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CC37FB">
        <w:rPr>
          <w:rFonts w:ascii="Georgia" w:hAnsi="Georgia"/>
          <w:b/>
          <w:sz w:val="24"/>
          <w:szCs w:val="24"/>
          <w:u w:val="single"/>
        </w:rPr>
        <w:br/>
      </w:r>
      <w:r w:rsidR="0055203A" w:rsidRPr="00CC37FB">
        <w:rPr>
          <w:rFonts w:ascii="Georgia" w:hAnsi="Georgia"/>
          <w:b/>
          <w:sz w:val="24"/>
          <w:szCs w:val="24"/>
          <w:u w:val="single"/>
        </w:rPr>
        <w:t>WBE Advocate of the Year</w:t>
      </w:r>
    </w:p>
    <w:p w14:paraId="58B3167D" w14:textId="77777777" w:rsidR="00C61E32" w:rsidRDefault="00C61E32" w:rsidP="00C61E32">
      <w:pPr>
        <w:rPr>
          <w:rFonts w:ascii="Georgia" w:hAnsi="Georgia"/>
          <w:color w:val="FF0000"/>
          <w:sz w:val="24"/>
          <w:szCs w:val="24"/>
        </w:rPr>
      </w:pPr>
      <w:r w:rsidRPr="005F47D7">
        <w:rPr>
          <w:rFonts w:ascii="Georgia" w:hAnsi="Georgia"/>
          <w:sz w:val="24"/>
          <w:szCs w:val="24"/>
        </w:rPr>
        <w:t xml:space="preserve">The </w:t>
      </w:r>
      <w:r w:rsidRPr="005F47D7">
        <w:rPr>
          <w:rFonts w:ascii="Georgia" w:hAnsi="Georgia"/>
          <w:b/>
          <w:sz w:val="24"/>
          <w:szCs w:val="24"/>
        </w:rPr>
        <w:t>WBE Advocate of the Year Award</w:t>
      </w:r>
      <w:r w:rsidRPr="005F47D7">
        <w:rPr>
          <w:rFonts w:ascii="Georgia" w:hAnsi="Georgia"/>
          <w:sz w:val="24"/>
          <w:szCs w:val="24"/>
        </w:rPr>
        <w:t xml:space="preserve"> recognizes a </w:t>
      </w:r>
      <w:r>
        <w:rPr>
          <w:rFonts w:ascii="Georgia" w:hAnsi="Georgia"/>
          <w:sz w:val="24"/>
          <w:szCs w:val="24"/>
        </w:rPr>
        <w:t>WBE</w:t>
      </w:r>
      <w:r w:rsidRPr="005F47D7">
        <w:rPr>
          <w:rFonts w:ascii="Georgia" w:hAnsi="Georgia"/>
          <w:sz w:val="24"/>
          <w:szCs w:val="24"/>
        </w:rPr>
        <w:t xml:space="preserve"> owner or</w:t>
      </w:r>
      <w:r>
        <w:rPr>
          <w:rFonts w:ascii="Georgia" w:hAnsi="Georgia"/>
          <w:sz w:val="24"/>
          <w:szCs w:val="24"/>
        </w:rPr>
        <w:t xml:space="preserve"> employee </w:t>
      </w:r>
      <w:r w:rsidRPr="005F47D7">
        <w:rPr>
          <w:rFonts w:ascii="Georgia" w:hAnsi="Georgia"/>
          <w:sz w:val="24"/>
          <w:szCs w:val="24"/>
        </w:rPr>
        <w:t>who demonstrates extraordinary efforts in inspirin</w:t>
      </w:r>
      <w:r>
        <w:rPr>
          <w:rFonts w:ascii="Georgia" w:hAnsi="Georgia"/>
          <w:sz w:val="24"/>
          <w:szCs w:val="24"/>
        </w:rPr>
        <w:t>g, engaging, and empowering women-owned businesses</w:t>
      </w:r>
      <w:r w:rsidRPr="005F47D7">
        <w:rPr>
          <w:rFonts w:ascii="Georgia" w:hAnsi="Georgia"/>
          <w:sz w:val="24"/>
          <w:szCs w:val="24"/>
        </w:rPr>
        <w:t xml:space="preserve">. This individual will be recognized and honored for </w:t>
      </w:r>
      <w:r>
        <w:rPr>
          <w:rFonts w:ascii="Georgia" w:hAnsi="Georgia"/>
          <w:sz w:val="24"/>
          <w:szCs w:val="24"/>
        </w:rPr>
        <w:t>her</w:t>
      </w:r>
      <w:r w:rsidRPr="005F47D7">
        <w:rPr>
          <w:rFonts w:ascii="Georgia" w:hAnsi="Georgia"/>
          <w:sz w:val="24"/>
          <w:szCs w:val="24"/>
        </w:rPr>
        <w:t xml:space="preserve"> mentoring, coaching</w:t>
      </w:r>
      <w:r>
        <w:rPr>
          <w:rFonts w:ascii="Georgia" w:hAnsi="Georgia"/>
          <w:sz w:val="24"/>
          <w:szCs w:val="24"/>
        </w:rPr>
        <w:t>,</w:t>
      </w:r>
      <w:r w:rsidRPr="005F47D7">
        <w:rPr>
          <w:rFonts w:ascii="Georgia" w:hAnsi="Georgia"/>
          <w:sz w:val="24"/>
          <w:szCs w:val="24"/>
        </w:rPr>
        <w:t xml:space="preserve"> and supporting </w:t>
      </w:r>
      <w:r>
        <w:rPr>
          <w:rFonts w:ascii="Georgia" w:hAnsi="Georgia"/>
          <w:sz w:val="24"/>
          <w:szCs w:val="24"/>
        </w:rPr>
        <w:t xml:space="preserve">of </w:t>
      </w:r>
      <w:r w:rsidRPr="005F47D7">
        <w:rPr>
          <w:rFonts w:ascii="Georgia" w:hAnsi="Georgia"/>
          <w:sz w:val="24"/>
          <w:szCs w:val="24"/>
        </w:rPr>
        <w:t xml:space="preserve">women-owned businesses. </w:t>
      </w:r>
    </w:p>
    <w:p w14:paraId="69729D23" w14:textId="77777777" w:rsidR="00C61E32" w:rsidRDefault="00C61E32" w:rsidP="0055203A">
      <w:pPr>
        <w:pStyle w:val="NoSpacing"/>
        <w:rPr>
          <w:rFonts w:ascii="Georgia" w:hAnsi="Georgia"/>
          <w:sz w:val="24"/>
          <w:szCs w:val="24"/>
        </w:rPr>
      </w:pPr>
    </w:p>
    <w:p w14:paraId="7D10A797" w14:textId="77777777" w:rsidR="00310DD9" w:rsidRPr="00310DD9" w:rsidRDefault="00310DD9" w:rsidP="00310DD9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Absolute Facility Solutions – Michelle Ray</w:t>
      </w:r>
    </w:p>
    <w:p w14:paraId="02FA4578" w14:textId="77777777" w:rsidR="00310DD9" w:rsidRPr="00310DD9" w:rsidRDefault="00310DD9" w:rsidP="00310DD9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Assured Quality Systems – Brittany Stovall</w:t>
      </w:r>
    </w:p>
    <w:p w14:paraId="5647B893" w14:textId="77777777" w:rsidR="00310DD9" w:rsidRPr="00310DD9" w:rsidRDefault="00310DD9" w:rsidP="00310DD9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Blueprint Marketing Group – Jenica Oliver</w:t>
      </w:r>
    </w:p>
    <w:p w14:paraId="1880D126" w14:textId="77777777" w:rsidR="00310DD9" w:rsidRPr="00310DD9" w:rsidRDefault="00310DD9" w:rsidP="00310DD9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Brinson Benefits – Stephanie Dawn Brinson-Roark</w:t>
      </w:r>
    </w:p>
    <w:p w14:paraId="20E45EF2" w14:textId="77777777" w:rsidR="00310DD9" w:rsidRPr="00310DD9" w:rsidRDefault="00310DD9" w:rsidP="00310DD9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CAET Project Management Consultants – Molly Sandlin</w:t>
      </w:r>
    </w:p>
    <w:p w14:paraId="741B2FF8" w14:textId="77777777" w:rsidR="00310DD9" w:rsidRPr="00310DD9" w:rsidRDefault="00310DD9" w:rsidP="00310DD9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Career Management Partners – Maryanne Pina-Frodsham</w:t>
      </w:r>
    </w:p>
    <w:p w14:paraId="520C36ED" w14:textId="77777777" w:rsidR="00310DD9" w:rsidRPr="00310DD9" w:rsidRDefault="00310DD9" w:rsidP="00310DD9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CESCO, Inc. – Billie Bryant Schultz</w:t>
      </w:r>
    </w:p>
    <w:p w14:paraId="39A4096D" w14:textId="77777777" w:rsidR="00310DD9" w:rsidRPr="00310DD9" w:rsidRDefault="00310DD9" w:rsidP="00310DD9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CM Productions, Inc. – Carrie Martinez</w:t>
      </w:r>
    </w:p>
    <w:p w14:paraId="650A6094" w14:textId="77777777" w:rsidR="00310DD9" w:rsidRPr="00310DD9" w:rsidRDefault="00310DD9" w:rsidP="00310DD9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CrewFacilities.com – Andrea Tsakanikas</w:t>
      </w:r>
    </w:p>
    <w:p w14:paraId="5A2800A1" w14:textId="77777777" w:rsidR="00310DD9" w:rsidRPr="00310DD9" w:rsidRDefault="00310DD9" w:rsidP="00310DD9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Davis Davis &amp; Harmon LLC – LaShante Williams</w:t>
      </w:r>
    </w:p>
    <w:p w14:paraId="4BAD0BC9" w14:textId="77777777" w:rsidR="00310DD9" w:rsidRPr="00310DD9" w:rsidRDefault="00310DD9" w:rsidP="00310DD9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Dutech Systems – Sweta Pandey</w:t>
      </w:r>
    </w:p>
    <w:p w14:paraId="48A9FC0E" w14:textId="77777777" w:rsidR="00310DD9" w:rsidRPr="00310DD9" w:rsidRDefault="00310DD9" w:rsidP="00310DD9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Laguna Media Group – Silvana Rosero</w:t>
      </w:r>
    </w:p>
    <w:p w14:paraId="3C377D5A" w14:textId="77777777" w:rsidR="00310DD9" w:rsidRPr="00310DD9" w:rsidRDefault="00310DD9" w:rsidP="00310DD9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lastRenderedPageBreak/>
        <w:t>Marfield – Andrea Rowe</w:t>
      </w:r>
    </w:p>
    <w:p w14:paraId="37D0BE7C" w14:textId="77777777" w:rsidR="00310DD9" w:rsidRPr="00310DD9" w:rsidRDefault="00310DD9" w:rsidP="00310DD9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Personalized Payroll Services – Kathleen Hunt</w:t>
      </w:r>
    </w:p>
    <w:p w14:paraId="5E287E40" w14:textId="77777777" w:rsidR="00310DD9" w:rsidRPr="00310DD9" w:rsidRDefault="00310DD9" w:rsidP="00310DD9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Q2 Marketing Group – Terri Quinton</w:t>
      </w:r>
    </w:p>
    <w:p w14:paraId="528049F8" w14:textId="77777777" w:rsidR="00310DD9" w:rsidRPr="00310DD9" w:rsidRDefault="00310DD9" w:rsidP="00310DD9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Risch Results – Andrea Anderson</w:t>
      </w:r>
    </w:p>
    <w:p w14:paraId="1EA29E71" w14:textId="77777777" w:rsidR="00310DD9" w:rsidRPr="00310DD9" w:rsidRDefault="00310DD9" w:rsidP="00310DD9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Risch Results – Jolene Risch</w:t>
      </w:r>
    </w:p>
    <w:p w14:paraId="5FA50561" w14:textId="77777777" w:rsidR="00310DD9" w:rsidRPr="00310DD9" w:rsidRDefault="00310DD9" w:rsidP="00310DD9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SCM Integrity First Companies – Dr. Shenequa Miller</w:t>
      </w:r>
    </w:p>
    <w:p w14:paraId="58CC3A25" w14:textId="77777777" w:rsidR="00310DD9" w:rsidRPr="00310DD9" w:rsidRDefault="00310DD9" w:rsidP="00310DD9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Templeton &amp; Associates – Darlene Templeton</w:t>
      </w:r>
    </w:p>
    <w:p w14:paraId="2DDF8A77" w14:textId="77777777" w:rsidR="00310DD9" w:rsidRPr="00310DD9" w:rsidRDefault="00310DD9" w:rsidP="00310DD9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Urbane Design – Jessica Love</w:t>
      </w:r>
    </w:p>
    <w:p w14:paraId="59AE8BC6" w14:textId="73CFB5B8" w:rsidR="0055203A" w:rsidRPr="00CC37FB" w:rsidRDefault="00310DD9" w:rsidP="00310DD9">
      <w:pPr>
        <w:pStyle w:val="NoSpacing"/>
        <w:numPr>
          <w:ilvl w:val="0"/>
          <w:numId w:val="10"/>
        </w:numPr>
        <w:rPr>
          <w:rFonts w:ascii="Georgia" w:hAnsi="Georgia"/>
          <w:sz w:val="24"/>
          <w:szCs w:val="24"/>
        </w:rPr>
      </w:pPr>
      <w:r w:rsidRPr="00310DD9">
        <w:rPr>
          <w:rFonts w:ascii="Georgia" w:hAnsi="Georgia"/>
          <w:sz w:val="24"/>
          <w:szCs w:val="24"/>
        </w:rPr>
        <w:t>Winstanley Consultants – Patti Winstanley</w:t>
      </w:r>
    </w:p>
    <w:p w14:paraId="6F0D8F31" w14:textId="77777777" w:rsidR="00112AE9" w:rsidRDefault="00112AE9" w:rsidP="0055203A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14:paraId="183508BE" w14:textId="674F7A23" w:rsidR="0055203A" w:rsidRPr="00CC37FB" w:rsidRDefault="006849B6" w:rsidP="0055203A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br/>
      </w:r>
      <w:r w:rsidR="0055203A" w:rsidRPr="00CC37FB">
        <w:rPr>
          <w:rFonts w:ascii="Georgia" w:hAnsi="Georgia"/>
          <w:b/>
          <w:sz w:val="24"/>
          <w:szCs w:val="24"/>
          <w:u w:val="single"/>
        </w:rPr>
        <w:t>Corporate Advocate of the Year</w:t>
      </w:r>
    </w:p>
    <w:p w14:paraId="459D2462" w14:textId="4F1B7038" w:rsidR="00C61E32" w:rsidRDefault="00C61E32" w:rsidP="00C61E32">
      <w:pPr>
        <w:rPr>
          <w:rFonts w:ascii="Georgia" w:hAnsi="Georgia"/>
          <w:color w:val="FF0000"/>
          <w:sz w:val="24"/>
          <w:szCs w:val="24"/>
        </w:rPr>
      </w:pPr>
      <w:r w:rsidRPr="005F47D7">
        <w:rPr>
          <w:rFonts w:ascii="Georgia" w:hAnsi="Georgia"/>
          <w:sz w:val="24"/>
          <w:szCs w:val="24"/>
        </w:rPr>
        <w:t xml:space="preserve">The </w:t>
      </w:r>
      <w:r w:rsidRPr="005F47D7">
        <w:rPr>
          <w:rFonts w:ascii="Georgia" w:hAnsi="Georgia"/>
          <w:b/>
          <w:sz w:val="24"/>
          <w:szCs w:val="24"/>
        </w:rPr>
        <w:t>Corporate Advocate of the Year Award</w:t>
      </w:r>
      <w:r w:rsidRPr="005F47D7">
        <w:rPr>
          <w:rFonts w:ascii="Georgia" w:hAnsi="Georgia"/>
          <w:sz w:val="24"/>
          <w:szCs w:val="24"/>
        </w:rPr>
        <w:t xml:space="preserve"> recognizes an individual employed by a Corporate Member who </w:t>
      </w:r>
      <w:r>
        <w:rPr>
          <w:rFonts w:ascii="Georgia" w:hAnsi="Georgia"/>
          <w:sz w:val="24"/>
          <w:szCs w:val="24"/>
        </w:rPr>
        <w:t>encourages the utilization of WBEs</w:t>
      </w:r>
      <w:r w:rsidRPr="005F47D7">
        <w:rPr>
          <w:rFonts w:ascii="Georgia" w:hAnsi="Georgia"/>
          <w:sz w:val="24"/>
          <w:szCs w:val="24"/>
        </w:rPr>
        <w:t xml:space="preserve"> within their company</w:t>
      </w:r>
      <w:r>
        <w:rPr>
          <w:rFonts w:ascii="Georgia" w:hAnsi="Georgia"/>
          <w:sz w:val="24"/>
          <w:szCs w:val="24"/>
        </w:rPr>
        <w:t>,</w:t>
      </w:r>
      <w:r w:rsidRPr="005F47D7">
        <w:rPr>
          <w:rFonts w:ascii="Georgia" w:hAnsi="Georgia"/>
          <w:sz w:val="24"/>
          <w:szCs w:val="24"/>
        </w:rPr>
        <w:t xml:space="preserve"> as well as the larger supplier diversity community</w:t>
      </w:r>
      <w:r>
        <w:rPr>
          <w:rFonts w:ascii="Georgia" w:hAnsi="Georgia"/>
          <w:sz w:val="24"/>
          <w:szCs w:val="24"/>
        </w:rPr>
        <w:t xml:space="preserve">. </w:t>
      </w:r>
      <w:r w:rsidRPr="005F47D7">
        <w:rPr>
          <w:rFonts w:ascii="Georgia" w:hAnsi="Georgia"/>
          <w:sz w:val="24"/>
          <w:szCs w:val="24"/>
        </w:rPr>
        <w:t>This individual contributes significantly to expanding opportunities for WBEs and has demonstr</w:t>
      </w:r>
      <w:r>
        <w:rPr>
          <w:rFonts w:ascii="Georgia" w:hAnsi="Georgia"/>
          <w:sz w:val="24"/>
          <w:szCs w:val="24"/>
        </w:rPr>
        <w:t xml:space="preserve">ated consistent support for </w:t>
      </w:r>
      <w:r w:rsidRPr="005F47D7">
        <w:rPr>
          <w:rFonts w:ascii="Georgia" w:hAnsi="Georgia"/>
          <w:sz w:val="24"/>
          <w:szCs w:val="24"/>
        </w:rPr>
        <w:t xml:space="preserve">WBCS. </w:t>
      </w:r>
    </w:p>
    <w:p w14:paraId="3889A8C1" w14:textId="77777777" w:rsidR="00C61E32" w:rsidRDefault="00C61E32" w:rsidP="0055203A">
      <w:pPr>
        <w:pStyle w:val="NoSpacing"/>
        <w:rPr>
          <w:rFonts w:ascii="Georgia" w:hAnsi="Georgia"/>
          <w:sz w:val="24"/>
          <w:szCs w:val="24"/>
        </w:rPr>
      </w:pPr>
    </w:p>
    <w:p w14:paraId="058D276B" w14:textId="77777777" w:rsidR="00F62524" w:rsidRPr="00F62524" w:rsidRDefault="00F62524" w:rsidP="00F6252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American Airlines - Priyanka Arora</w:t>
      </w:r>
    </w:p>
    <w:p w14:paraId="132DED32" w14:textId="77777777" w:rsidR="00F62524" w:rsidRPr="00F62524" w:rsidRDefault="00F62524" w:rsidP="00F6252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AT&amp;T – Heather Ramsey</w:t>
      </w:r>
    </w:p>
    <w:p w14:paraId="63F148EA" w14:textId="77777777" w:rsidR="00F62524" w:rsidRPr="00F62524" w:rsidRDefault="00F62524" w:rsidP="00F6252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AT&amp;T – Rachel Kutz</w:t>
      </w:r>
    </w:p>
    <w:p w14:paraId="3A872A3A" w14:textId="77777777" w:rsidR="00F62524" w:rsidRPr="00F62524" w:rsidRDefault="00F62524" w:rsidP="00F6252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AT&amp;T – Shirley Potestio</w:t>
      </w:r>
    </w:p>
    <w:p w14:paraId="6E6BB827" w14:textId="77777777" w:rsidR="00F62524" w:rsidRPr="00F62524" w:rsidRDefault="00F62524" w:rsidP="00F6252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DFW International Airport – Ron Duncan</w:t>
      </w:r>
    </w:p>
    <w:p w14:paraId="35849C24" w14:textId="77777777" w:rsidR="00F62524" w:rsidRPr="00F62524" w:rsidRDefault="00F62524" w:rsidP="00F6252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Lockheed Martin – Rita Ramsey</w:t>
      </w:r>
    </w:p>
    <w:p w14:paraId="3B66E12D" w14:textId="77777777" w:rsidR="00F62524" w:rsidRPr="00F62524" w:rsidRDefault="00F62524" w:rsidP="00F6252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Nokia – Mario Fematt</w:t>
      </w:r>
    </w:p>
    <w:p w14:paraId="74D95BDA" w14:textId="77777777" w:rsidR="00F62524" w:rsidRPr="00F62524" w:rsidRDefault="00F62524" w:rsidP="00F6252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North Texas Tollway Authority - Carol Stephens</w:t>
      </w:r>
    </w:p>
    <w:p w14:paraId="51A5B899" w14:textId="77777777" w:rsidR="00F62524" w:rsidRPr="00F62524" w:rsidRDefault="00F62524" w:rsidP="00F6252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Oncor – Grace Hastings-Case</w:t>
      </w:r>
    </w:p>
    <w:p w14:paraId="5DA7AFE7" w14:textId="77777777" w:rsidR="00F62524" w:rsidRPr="00F62524" w:rsidRDefault="00F62524" w:rsidP="00F6252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Parkland Health &amp; Hospital System – Adriana Hinojosa</w:t>
      </w:r>
    </w:p>
    <w:p w14:paraId="05142775" w14:textId="77777777" w:rsidR="00F62524" w:rsidRPr="00F62524" w:rsidRDefault="00F62524" w:rsidP="00F6252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PepsiCo – Paige Adams</w:t>
      </w:r>
    </w:p>
    <w:p w14:paraId="713A749D" w14:textId="77777777" w:rsidR="00F62524" w:rsidRPr="00F62524" w:rsidRDefault="00F62524" w:rsidP="00F6252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Raytheon – Ruby McCleary</w:t>
      </w:r>
    </w:p>
    <w:p w14:paraId="6A98A551" w14:textId="77777777" w:rsidR="00F62524" w:rsidRPr="00F62524" w:rsidRDefault="00F62524" w:rsidP="00F6252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Toyota – Cheryl Long</w:t>
      </w:r>
    </w:p>
    <w:p w14:paraId="7D0AFF0C" w14:textId="77777777" w:rsidR="00F62524" w:rsidRPr="00F62524" w:rsidRDefault="00F62524" w:rsidP="00F6252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Toyota – Joe Mossinger</w:t>
      </w:r>
    </w:p>
    <w:p w14:paraId="29E75B68" w14:textId="77777777" w:rsidR="00F62524" w:rsidRPr="00F62524" w:rsidRDefault="00F62524" w:rsidP="00F6252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Toyota – Tim Yamada</w:t>
      </w:r>
    </w:p>
    <w:p w14:paraId="2BAA7BED" w14:textId="77777777" w:rsidR="00F62524" w:rsidRPr="00F62524" w:rsidRDefault="00F62524" w:rsidP="00F6252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University of North Texas System – Greg Obar</w:t>
      </w:r>
    </w:p>
    <w:p w14:paraId="4660F017" w14:textId="77777777" w:rsidR="00F62524" w:rsidRPr="00F62524" w:rsidRDefault="00F62524" w:rsidP="00F6252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Vistra – Heather Herndon Wright</w:t>
      </w:r>
    </w:p>
    <w:p w14:paraId="0FE776A7" w14:textId="77777777" w:rsidR="00F62524" w:rsidRPr="00F62524" w:rsidRDefault="00F62524" w:rsidP="00F6252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Vistra - Mary Gano</w:t>
      </w:r>
    </w:p>
    <w:p w14:paraId="0EBFB86D" w14:textId="3DBFA568" w:rsidR="0055203A" w:rsidRPr="00CC37FB" w:rsidRDefault="00F62524" w:rsidP="00F62524">
      <w:pPr>
        <w:pStyle w:val="NoSpacing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Vistra – Phil Seidler</w:t>
      </w:r>
    </w:p>
    <w:p w14:paraId="06516F9B" w14:textId="77777777" w:rsidR="00F62524" w:rsidRDefault="00F62524" w:rsidP="0055203A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14:paraId="3FFA84BD" w14:textId="77777777" w:rsidR="00724952" w:rsidRDefault="00724952" w:rsidP="0055203A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14:paraId="6C12F201" w14:textId="054194EA" w:rsidR="0055203A" w:rsidRPr="00CC37FB" w:rsidRDefault="00CC37FB" w:rsidP="0055203A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CC37FB">
        <w:rPr>
          <w:rFonts w:ascii="Georgia" w:hAnsi="Georgia"/>
          <w:b/>
          <w:sz w:val="24"/>
          <w:szCs w:val="24"/>
          <w:u w:val="single"/>
        </w:rPr>
        <w:lastRenderedPageBreak/>
        <w:br/>
      </w:r>
      <w:r w:rsidR="0055203A" w:rsidRPr="00CC37FB">
        <w:rPr>
          <w:rFonts w:ascii="Georgia" w:hAnsi="Georgia"/>
          <w:b/>
          <w:sz w:val="24"/>
          <w:szCs w:val="24"/>
          <w:u w:val="single"/>
        </w:rPr>
        <w:t>Buyer of the Year</w:t>
      </w:r>
    </w:p>
    <w:p w14:paraId="2DDB0A59" w14:textId="3212EB7E" w:rsidR="00C61E32" w:rsidRPr="005F47D7" w:rsidRDefault="00C61E32" w:rsidP="00C61E32">
      <w:pPr>
        <w:rPr>
          <w:rFonts w:ascii="Georgia" w:hAnsi="Georgia"/>
          <w:color w:val="FF0000"/>
          <w:sz w:val="24"/>
          <w:szCs w:val="24"/>
        </w:rPr>
      </w:pPr>
      <w:r w:rsidRPr="005F47D7">
        <w:rPr>
          <w:rFonts w:ascii="Georgia" w:hAnsi="Georgia"/>
          <w:sz w:val="24"/>
          <w:szCs w:val="24"/>
        </w:rPr>
        <w:t xml:space="preserve">The </w:t>
      </w:r>
      <w:r w:rsidRPr="005F47D7">
        <w:rPr>
          <w:rFonts w:ascii="Georgia" w:hAnsi="Georgia"/>
          <w:b/>
          <w:sz w:val="24"/>
          <w:szCs w:val="24"/>
        </w:rPr>
        <w:t xml:space="preserve">Buyer of the Year Award </w:t>
      </w:r>
      <w:r w:rsidRPr="005F47D7">
        <w:rPr>
          <w:rFonts w:ascii="Georgia" w:hAnsi="Georgia"/>
          <w:sz w:val="24"/>
          <w:szCs w:val="24"/>
        </w:rPr>
        <w:t xml:space="preserve">recognizes a buyer employed by a </w:t>
      </w:r>
      <w:r w:rsidR="001376F7">
        <w:rPr>
          <w:rFonts w:ascii="Georgia" w:hAnsi="Georgia"/>
          <w:sz w:val="24"/>
          <w:szCs w:val="24"/>
        </w:rPr>
        <w:t xml:space="preserve">Corporate </w:t>
      </w:r>
      <w:r w:rsidRPr="005F47D7">
        <w:rPr>
          <w:rFonts w:ascii="Georgia" w:hAnsi="Georgia"/>
          <w:sz w:val="24"/>
          <w:szCs w:val="24"/>
        </w:rPr>
        <w:t>Member who ensures WBEs are included in bid opportunities in their company’s procurement process and increase</w:t>
      </w:r>
      <w:r>
        <w:rPr>
          <w:rFonts w:ascii="Georgia" w:hAnsi="Georgia"/>
          <w:sz w:val="24"/>
          <w:szCs w:val="24"/>
        </w:rPr>
        <w:t>s</w:t>
      </w:r>
      <w:r w:rsidRPr="005F47D7">
        <w:rPr>
          <w:rFonts w:ascii="Georgia" w:hAnsi="Georgia"/>
          <w:sz w:val="24"/>
          <w:szCs w:val="24"/>
        </w:rPr>
        <w:t xml:space="preserve"> opportunities for WBEs. </w:t>
      </w:r>
    </w:p>
    <w:p w14:paraId="4728C715" w14:textId="77777777" w:rsidR="00C61E32" w:rsidRDefault="00C61E32" w:rsidP="0055203A">
      <w:pPr>
        <w:pStyle w:val="NoSpacing"/>
        <w:rPr>
          <w:rFonts w:ascii="Georgia" w:hAnsi="Georgia"/>
          <w:sz w:val="24"/>
          <w:szCs w:val="24"/>
        </w:rPr>
      </w:pPr>
    </w:p>
    <w:p w14:paraId="5A62A62E" w14:textId="77777777" w:rsidR="00F62524" w:rsidRPr="00F62524" w:rsidRDefault="00F62524" w:rsidP="00F62524">
      <w:pPr>
        <w:pStyle w:val="NoSpacing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American Airlines - Evelyn Kylander</w:t>
      </w:r>
    </w:p>
    <w:p w14:paraId="158E219C" w14:textId="77777777" w:rsidR="00F62524" w:rsidRPr="00F62524" w:rsidRDefault="00F62524" w:rsidP="00F62524">
      <w:pPr>
        <w:pStyle w:val="NoSpacing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Lockheed Martin – Marcy Taylor</w:t>
      </w:r>
    </w:p>
    <w:p w14:paraId="08AC0A8F" w14:textId="77777777" w:rsidR="00F62524" w:rsidRPr="00F62524" w:rsidRDefault="00F62524" w:rsidP="00F62524">
      <w:pPr>
        <w:pStyle w:val="NoSpacing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Nokia – Karina Rodero</w:t>
      </w:r>
    </w:p>
    <w:p w14:paraId="4B1DBBDB" w14:textId="77777777" w:rsidR="00F62524" w:rsidRPr="00F62524" w:rsidRDefault="00F62524" w:rsidP="00F62524">
      <w:pPr>
        <w:pStyle w:val="NoSpacing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Oncor – Renee Tuazon</w:t>
      </w:r>
    </w:p>
    <w:p w14:paraId="4EBCAB55" w14:textId="77777777" w:rsidR="00F62524" w:rsidRPr="00F62524" w:rsidRDefault="00F62524" w:rsidP="00F62524">
      <w:pPr>
        <w:pStyle w:val="NoSpacing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Raytheon – Kristopher Park</w:t>
      </w:r>
    </w:p>
    <w:p w14:paraId="3705AF80" w14:textId="77777777" w:rsidR="00F62524" w:rsidRPr="00F62524" w:rsidRDefault="00F62524" w:rsidP="00F62524">
      <w:pPr>
        <w:pStyle w:val="NoSpacing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Texas Instruments – Kathryn Ji</w:t>
      </w:r>
    </w:p>
    <w:p w14:paraId="702A903F" w14:textId="77777777" w:rsidR="00F62524" w:rsidRPr="00F62524" w:rsidRDefault="00F62524" w:rsidP="00F62524">
      <w:pPr>
        <w:pStyle w:val="NoSpacing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Texas Instruments – Kyra McLaren</w:t>
      </w:r>
    </w:p>
    <w:p w14:paraId="2BECBD6B" w14:textId="77777777" w:rsidR="00F62524" w:rsidRPr="00F62524" w:rsidRDefault="00F62524" w:rsidP="00F62524">
      <w:pPr>
        <w:pStyle w:val="NoSpacing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Texas Instruments - Tinka Azurin</w:t>
      </w:r>
    </w:p>
    <w:p w14:paraId="342B8784" w14:textId="77777777" w:rsidR="00F62524" w:rsidRPr="00F62524" w:rsidRDefault="00F62524" w:rsidP="00F62524">
      <w:pPr>
        <w:pStyle w:val="NoSpacing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Toyota – Jenny Dyer</w:t>
      </w:r>
    </w:p>
    <w:p w14:paraId="1754E94F" w14:textId="04FA9E09" w:rsidR="0055203A" w:rsidRPr="00CC37FB" w:rsidRDefault="00F62524" w:rsidP="00F62524">
      <w:pPr>
        <w:pStyle w:val="NoSpacing"/>
        <w:numPr>
          <w:ilvl w:val="0"/>
          <w:numId w:val="12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University of North Texas System – Jill Roys</w:t>
      </w:r>
    </w:p>
    <w:p w14:paraId="2731F9B8" w14:textId="77777777" w:rsidR="00F62524" w:rsidRDefault="00F62524" w:rsidP="0055203A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14:paraId="2F874129" w14:textId="569B845E" w:rsidR="0055203A" w:rsidRPr="00CC37FB" w:rsidRDefault="00CC37FB" w:rsidP="0055203A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CC37FB">
        <w:rPr>
          <w:rFonts w:ascii="Georgia" w:hAnsi="Georgia"/>
          <w:b/>
          <w:sz w:val="24"/>
          <w:szCs w:val="24"/>
          <w:u w:val="single"/>
        </w:rPr>
        <w:br/>
      </w:r>
      <w:r w:rsidR="0055203A" w:rsidRPr="00CC37FB">
        <w:rPr>
          <w:rFonts w:ascii="Georgia" w:hAnsi="Georgia"/>
          <w:b/>
          <w:sz w:val="24"/>
          <w:szCs w:val="24"/>
          <w:u w:val="single"/>
        </w:rPr>
        <w:t>WBE of the Year</w:t>
      </w:r>
    </w:p>
    <w:p w14:paraId="72DB83FA" w14:textId="77777777" w:rsidR="00C61E32" w:rsidRPr="005F47D7" w:rsidRDefault="00C61E32" w:rsidP="00C61E32">
      <w:pPr>
        <w:rPr>
          <w:rFonts w:ascii="Georgia" w:hAnsi="Georgia"/>
          <w:sz w:val="24"/>
          <w:szCs w:val="24"/>
        </w:rPr>
      </w:pPr>
      <w:r w:rsidRPr="005F47D7">
        <w:rPr>
          <w:rFonts w:ascii="Georgia" w:hAnsi="Georgia"/>
          <w:sz w:val="24"/>
          <w:szCs w:val="24"/>
        </w:rPr>
        <w:t xml:space="preserve">The </w:t>
      </w:r>
      <w:r w:rsidRPr="005F47D7">
        <w:rPr>
          <w:rFonts w:ascii="Georgia" w:hAnsi="Georgia"/>
          <w:b/>
          <w:sz w:val="24"/>
          <w:szCs w:val="24"/>
        </w:rPr>
        <w:t>WBE of the Year Award</w:t>
      </w:r>
      <w:r w:rsidRPr="005F47D7">
        <w:rPr>
          <w:rFonts w:ascii="Georgia" w:hAnsi="Georgia"/>
          <w:sz w:val="24"/>
          <w:szCs w:val="24"/>
        </w:rPr>
        <w:t xml:space="preserve"> reco</w:t>
      </w:r>
      <w:r>
        <w:rPr>
          <w:rFonts w:ascii="Georgia" w:hAnsi="Georgia"/>
          <w:sz w:val="24"/>
          <w:szCs w:val="24"/>
        </w:rPr>
        <w:t>gnizes three wome</w:t>
      </w:r>
      <w:r w:rsidRPr="005F47D7">
        <w:rPr>
          <w:rFonts w:ascii="Georgia" w:hAnsi="Georgia"/>
          <w:sz w:val="24"/>
          <w:szCs w:val="24"/>
        </w:rPr>
        <w:t>n-owned businesses that exemplify outstanding business acumen, industry leadership</w:t>
      </w:r>
      <w:r>
        <w:rPr>
          <w:rFonts w:ascii="Georgia" w:hAnsi="Georgia"/>
          <w:sz w:val="24"/>
          <w:szCs w:val="24"/>
        </w:rPr>
        <w:t>,</w:t>
      </w:r>
      <w:r w:rsidRPr="005F47D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and </w:t>
      </w:r>
      <w:r w:rsidRPr="005F47D7">
        <w:rPr>
          <w:rFonts w:ascii="Georgia" w:hAnsi="Georgia"/>
          <w:color w:val="000000"/>
          <w:sz w:val="24"/>
          <w:szCs w:val="24"/>
        </w:rPr>
        <w:t>a commitment</w:t>
      </w:r>
      <w:r w:rsidRPr="005F47D7">
        <w:rPr>
          <w:rFonts w:ascii="Georgia" w:hAnsi="Georgia"/>
          <w:sz w:val="24"/>
          <w:szCs w:val="24"/>
        </w:rPr>
        <w:t xml:space="preserve"> to doing business with fellow WBEs. </w:t>
      </w:r>
      <w:r>
        <w:rPr>
          <w:rFonts w:ascii="Georgia" w:hAnsi="Georgia"/>
          <w:sz w:val="24"/>
          <w:szCs w:val="24"/>
        </w:rPr>
        <w:t>Three</w:t>
      </w:r>
      <w:r w:rsidRPr="005F47D7">
        <w:rPr>
          <w:rFonts w:ascii="Georgia" w:hAnsi="Georgia"/>
          <w:sz w:val="24"/>
          <w:szCs w:val="24"/>
        </w:rPr>
        <w:t xml:space="preserve"> awards will be given in this category; one with annual sale</w:t>
      </w:r>
      <w:r>
        <w:rPr>
          <w:rFonts w:ascii="Georgia" w:hAnsi="Georgia"/>
          <w:sz w:val="24"/>
          <w:szCs w:val="24"/>
        </w:rPr>
        <w:t xml:space="preserve">s under $5 million, </w:t>
      </w:r>
      <w:r w:rsidRPr="005F47D7">
        <w:rPr>
          <w:rFonts w:ascii="Georgia" w:hAnsi="Georgia"/>
          <w:sz w:val="24"/>
          <w:szCs w:val="24"/>
        </w:rPr>
        <w:t>one with annual sales $5 million</w:t>
      </w:r>
      <w:r>
        <w:rPr>
          <w:rFonts w:ascii="Georgia" w:hAnsi="Georgia"/>
          <w:sz w:val="24"/>
          <w:szCs w:val="24"/>
        </w:rPr>
        <w:t xml:space="preserve"> to $20 million, and one with annual sales over $20 million</w:t>
      </w:r>
      <w:r w:rsidRPr="005F47D7">
        <w:rPr>
          <w:rFonts w:ascii="Georgia" w:hAnsi="Georgia"/>
          <w:sz w:val="24"/>
          <w:szCs w:val="24"/>
        </w:rPr>
        <w:t>.</w:t>
      </w:r>
      <w:r w:rsidRPr="005F47D7">
        <w:rPr>
          <w:rFonts w:ascii="Georgia" w:hAnsi="Georgia"/>
          <w:color w:val="FF0000"/>
          <w:sz w:val="24"/>
          <w:szCs w:val="24"/>
        </w:rPr>
        <w:t xml:space="preserve"> </w:t>
      </w:r>
    </w:p>
    <w:p w14:paraId="6A6315F6" w14:textId="77777777" w:rsidR="00C61E32" w:rsidRDefault="00C61E32" w:rsidP="0055203A">
      <w:pPr>
        <w:pStyle w:val="NoSpacing"/>
        <w:rPr>
          <w:rFonts w:ascii="Georgia" w:hAnsi="Georgia"/>
          <w:i/>
          <w:sz w:val="24"/>
          <w:szCs w:val="24"/>
        </w:rPr>
      </w:pPr>
    </w:p>
    <w:p w14:paraId="764E8037" w14:textId="4345CD14" w:rsidR="0055203A" w:rsidRDefault="0055203A" w:rsidP="0055203A">
      <w:pPr>
        <w:pStyle w:val="NoSpacing"/>
        <w:rPr>
          <w:rFonts w:ascii="Georgia" w:hAnsi="Georgia"/>
          <w:i/>
          <w:sz w:val="24"/>
          <w:szCs w:val="24"/>
        </w:rPr>
      </w:pPr>
      <w:r w:rsidRPr="00CC37FB">
        <w:rPr>
          <w:rFonts w:ascii="Georgia" w:hAnsi="Georgia"/>
          <w:i/>
          <w:sz w:val="24"/>
          <w:szCs w:val="24"/>
        </w:rPr>
        <w:t>Under $5 Million in Annual Revenue</w:t>
      </w:r>
    </w:p>
    <w:p w14:paraId="779CF992" w14:textId="77777777" w:rsidR="00F62524" w:rsidRPr="00F62524" w:rsidRDefault="00F62524" w:rsidP="00F62524">
      <w:pPr>
        <w:pStyle w:val="NoSpacing"/>
        <w:numPr>
          <w:ilvl w:val="0"/>
          <w:numId w:val="13"/>
        </w:numPr>
        <w:rPr>
          <w:rFonts w:ascii="Georgia" w:hAnsi="Georgia"/>
          <w:iCs/>
          <w:sz w:val="24"/>
          <w:szCs w:val="24"/>
        </w:rPr>
      </w:pPr>
      <w:r w:rsidRPr="00F62524">
        <w:rPr>
          <w:rFonts w:ascii="Georgia" w:hAnsi="Georgia"/>
          <w:iCs/>
          <w:sz w:val="24"/>
          <w:szCs w:val="24"/>
        </w:rPr>
        <w:t>Allied Supply Chain &amp; Support Services</w:t>
      </w:r>
    </w:p>
    <w:p w14:paraId="5C1F465B" w14:textId="77777777" w:rsidR="00F62524" w:rsidRPr="00F62524" w:rsidRDefault="00F62524" w:rsidP="00F62524">
      <w:pPr>
        <w:pStyle w:val="NoSpacing"/>
        <w:numPr>
          <w:ilvl w:val="0"/>
          <w:numId w:val="13"/>
        </w:numPr>
        <w:rPr>
          <w:rFonts w:ascii="Georgia" w:hAnsi="Georgia"/>
          <w:iCs/>
          <w:sz w:val="24"/>
          <w:szCs w:val="24"/>
        </w:rPr>
      </w:pPr>
      <w:r w:rsidRPr="00F62524">
        <w:rPr>
          <w:rFonts w:ascii="Georgia" w:hAnsi="Georgia"/>
          <w:iCs/>
          <w:sz w:val="24"/>
          <w:szCs w:val="24"/>
        </w:rPr>
        <w:t>CAET Project Management Consultants</w:t>
      </w:r>
    </w:p>
    <w:p w14:paraId="36DAF5B0" w14:textId="77777777" w:rsidR="00F62524" w:rsidRPr="00F62524" w:rsidRDefault="00F62524" w:rsidP="00F62524">
      <w:pPr>
        <w:pStyle w:val="NoSpacing"/>
        <w:numPr>
          <w:ilvl w:val="0"/>
          <w:numId w:val="13"/>
        </w:numPr>
        <w:rPr>
          <w:rFonts w:ascii="Georgia" w:hAnsi="Georgia"/>
          <w:iCs/>
          <w:sz w:val="24"/>
          <w:szCs w:val="24"/>
        </w:rPr>
      </w:pPr>
      <w:r w:rsidRPr="00F62524">
        <w:rPr>
          <w:rFonts w:ascii="Georgia" w:hAnsi="Georgia"/>
          <w:iCs/>
          <w:sz w:val="24"/>
          <w:szCs w:val="24"/>
        </w:rPr>
        <w:t>Davis Davis &amp; Harmon LLC</w:t>
      </w:r>
    </w:p>
    <w:p w14:paraId="0910389B" w14:textId="77777777" w:rsidR="00F62524" w:rsidRPr="00F62524" w:rsidRDefault="00F62524" w:rsidP="00F62524">
      <w:pPr>
        <w:pStyle w:val="NoSpacing"/>
        <w:numPr>
          <w:ilvl w:val="0"/>
          <w:numId w:val="13"/>
        </w:numPr>
        <w:rPr>
          <w:rFonts w:ascii="Georgia" w:hAnsi="Georgia"/>
          <w:iCs/>
          <w:sz w:val="24"/>
          <w:szCs w:val="24"/>
        </w:rPr>
      </w:pPr>
      <w:r w:rsidRPr="00F62524">
        <w:rPr>
          <w:rFonts w:ascii="Georgia" w:hAnsi="Georgia"/>
          <w:iCs/>
          <w:sz w:val="24"/>
          <w:szCs w:val="24"/>
        </w:rPr>
        <w:t>Energy Utility Group</w:t>
      </w:r>
    </w:p>
    <w:p w14:paraId="4E5859B7" w14:textId="77777777" w:rsidR="00F62524" w:rsidRPr="00F62524" w:rsidRDefault="00F62524" w:rsidP="00F62524">
      <w:pPr>
        <w:pStyle w:val="NoSpacing"/>
        <w:numPr>
          <w:ilvl w:val="0"/>
          <w:numId w:val="13"/>
        </w:numPr>
        <w:rPr>
          <w:rFonts w:ascii="Georgia" w:hAnsi="Georgia"/>
          <w:iCs/>
          <w:sz w:val="24"/>
          <w:szCs w:val="24"/>
        </w:rPr>
      </w:pPr>
      <w:r w:rsidRPr="00F62524">
        <w:rPr>
          <w:rFonts w:ascii="Georgia" w:hAnsi="Georgia"/>
          <w:iCs/>
          <w:sz w:val="24"/>
          <w:szCs w:val="24"/>
        </w:rPr>
        <w:t>Firemans Paving Contractors</w:t>
      </w:r>
    </w:p>
    <w:p w14:paraId="2E769F4B" w14:textId="77777777" w:rsidR="00F62524" w:rsidRPr="00F62524" w:rsidRDefault="00F62524" w:rsidP="00F62524">
      <w:pPr>
        <w:pStyle w:val="NoSpacing"/>
        <w:numPr>
          <w:ilvl w:val="0"/>
          <w:numId w:val="13"/>
        </w:numPr>
        <w:rPr>
          <w:rFonts w:ascii="Georgia" w:hAnsi="Georgia"/>
          <w:iCs/>
          <w:sz w:val="24"/>
          <w:szCs w:val="24"/>
        </w:rPr>
      </w:pPr>
      <w:r w:rsidRPr="00F62524">
        <w:rPr>
          <w:rFonts w:ascii="Georgia" w:hAnsi="Georgia"/>
          <w:iCs/>
          <w:sz w:val="24"/>
          <w:szCs w:val="24"/>
        </w:rPr>
        <w:t>FSGS – Your Trusted Sign Partner</w:t>
      </w:r>
    </w:p>
    <w:p w14:paraId="17C9C39C" w14:textId="77777777" w:rsidR="00F62524" w:rsidRPr="00F62524" w:rsidRDefault="00F62524" w:rsidP="00F62524">
      <w:pPr>
        <w:pStyle w:val="NoSpacing"/>
        <w:numPr>
          <w:ilvl w:val="0"/>
          <w:numId w:val="13"/>
        </w:numPr>
        <w:rPr>
          <w:rFonts w:ascii="Georgia" w:hAnsi="Georgia"/>
          <w:iCs/>
          <w:sz w:val="24"/>
          <w:szCs w:val="24"/>
        </w:rPr>
      </w:pPr>
      <w:r w:rsidRPr="00F62524">
        <w:rPr>
          <w:rFonts w:ascii="Georgia" w:hAnsi="Georgia"/>
          <w:iCs/>
          <w:sz w:val="24"/>
          <w:szCs w:val="24"/>
        </w:rPr>
        <w:t>Fuse Solutions</w:t>
      </w:r>
    </w:p>
    <w:p w14:paraId="3261F677" w14:textId="77777777" w:rsidR="00F62524" w:rsidRPr="00F62524" w:rsidRDefault="00F62524" w:rsidP="00F62524">
      <w:pPr>
        <w:pStyle w:val="NoSpacing"/>
        <w:numPr>
          <w:ilvl w:val="0"/>
          <w:numId w:val="13"/>
        </w:numPr>
        <w:rPr>
          <w:rFonts w:ascii="Georgia" w:hAnsi="Georgia"/>
          <w:iCs/>
          <w:sz w:val="24"/>
          <w:szCs w:val="24"/>
        </w:rPr>
      </w:pPr>
      <w:r w:rsidRPr="00F62524">
        <w:rPr>
          <w:rFonts w:ascii="Georgia" w:hAnsi="Georgia"/>
          <w:iCs/>
          <w:sz w:val="24"/>
          <w:szCs w:val="24"/>
        </w:rPr>
        <w:t>Handcrafted Learning</w:t>
      </w:r>
    </w:p>
    <w:p w14:paraId="7338EEF2" w14:textId="77777777" w:rsidR="00F62524" w:rsidRPr="00F62524" w:rsidRDefault="00F62524" w:rsidP="00F62524">
      <w:pPr>
        <w:pStyle w:val="NoSpacing"/>
        <w:numPr>
          <w:ilvl w:val="0"/>
          <w:numId w:val="13"/>
        </w:numPr>
        <w:rPr>
          <w:rFonts w:ascii="Georgia" w:hAnsi="Georgia"/>
          <w:iCs/>
          <w:sz w:val="24"/>
          <w:szCs w:val="24"/>
        </w:rPr>
      </w:pPr>
      <w:r w:rsidRPr="00F62524">
        <w:rPr>
          <w:rFonts w:ascii="Georgia" w:hAnsi="Georgia"/>
          <w:iCs/>
          <w:sz w:val="24"/>
          <w:szCs w:val="24"/>
        </w:rPr>
        <w:t>ISP Creative</w:t>
      </w:r>
    </w:p>
    <w:p w14:paraId="6A33B133" w14:textId="77777777" w:rsidR="00F62524" w:rsidRPr="00F62524" w:rsidRDefault="00F62524" w:rsidP="00F62524">
      <w:pPr>
        <w:pStyle w:val="NoSpacing"/>
        <w:numPr>
          <w:ilvl w:val="0"/>
          <w:numId w:val="13"/>
        </w:numPr>
        <w:rPr>
          <w:rFonts w:ascii="Georgia" w:hAnsi="Georgia"/>
          <w:iCs/>
          <w:sz w:val="24"/>
          <w:szCs w:val="24"/>
        </w:rPr>
      </w:pPr>
      <w:r w:rsidRPr="00F62524">
        <w:rPr>
          <w:rFonts w:ascii="Georgia" w:hAnsi="Georgia"/>
          <w:iCs/>
          <w:sz w:val="24"/>
          <w:szCs w:val="24"/>
        </w:rPr>
        <w:t>Laguna Media Group</w:t>
      </w:r>
    </w:p>
    <w:p w14:paraId="5C21D1F5" w14:textId="77777777" w:rsidR="00F62524" w:rsidRPr="00F62524" w:rsidRDefault="00F62524" w:rsidP="00F62524">
      <w:pPr>
        <w:pStyle w:val="NoSpacing"/>
        <w:numPr>
          <w:ilvl w:val="0"/>
          <w:numId w:val="13"/>
        </w:numPr>
        <w:rPr>
          <w:rFonts w:ascii="Georgia" w:hAnsi="Georgia"/>
          <w:iCs/>
          <w:sz w:val="24"/>
          <w:szCs w:val="24"/>
        </w:rPr>
      </w:pPr>
      <w:r w:rsidRPr="00F62524">
        <w:rPr>
          <w:rFonts w:ascii="Georgia" w:hAnsi="Georgia"/>
          <w:iCs/>
          <w:sz w:val="24"/>
          <w:szCs w:val="24"/>
        </w:rPr>
        <w:t>Personalized Payroll Services</w:t>
      </w:r>
    </w:p>
    <w:p w14:paraId="18809B71" w14:textId="77777777" w:rsidR="00F62524" w:rsidRPr="00F62524" w:rsidRDefault="00F62524" w:rsidP="00F62524">
      <w:pPr>
        <w:pStyle w:val="NoSpacing"/>
        <w:numPr>
          <w:ilvl w:val="0"/>
          <w:numId w:val="13"/>
        </w:numPr>
        <w:rPr>
          <w:rFonts w:ascii="Georgia" w:hAnsi="Georgia"/>
          <w:iCs/>
          <w:sz w:val="24"/>
          <w:szCs w:val="24"/>
        </w:rPr>
      </w:pPr>
      <w:r w:rsidRPr="00F62524">
        <w:rPr>
          <w:rFonts w:ascii="Georgia" w:hAnsi="Georgia"/>
          <w:iCs/>
          <w:sz w:val="24"/>
          <w:szCs w:val="24"/>
        </w:rPr>
        <w:t>Q2 Marketing Group</w:t>
      </w:r>
    </w:p>
    <w:p w14:paraId="18D8060F" w14:textId="77777777" w:rsidR="00F62524" w:rsidRPr="00F62524" w:rsidRDefault="00F62524" w:rsidP="00F62524">
      <w:pPr>
        <w:pStyle w:val="NoSpacing"/>
        <w:numPr>
          <w:ilvl w:val="0"/>
          <w:numId w:val="13"/>
        </w:numPr>
        <w:rPr>
          <w:rFonts w:ascii="Georgia" w:hAnsi="Georgia"/>
          <w:iCs/>
          <w:sz w:val="24"/>
          <w:szCs w:val="24"/>
        </w:rPr>
      </w:pPr>
      <w:r w:rsidRPr="00F62524">
        <w:rPr>
          <w:rFonts w:ascii="Georgia" w:hAnsi="Georgia"/>
          <w:iCs/>
          <w:sz w:val="24"/>
          <w:szCs w:val="24"/>
        </w:rPr>
        <w:t>Seaman Group Plastics</w:t>
      </w:r>
    </w:p>
    <w:p w14:paraId="67D94BCF" w14:textId="326D3648" w:rsidR="00F62524" w:rsidRPr="00F62524" w:rsidRDefault="00F62524" w:rsidP="00F62524">
      <w:pPr>
        <w:pStyle w:val="NoSpacing"/>
        <w:numPr>
          <w:ilvl w:val="0"/>
          <w:numId w:val="13"/>
        </w:numPr>
        <w:rPr>
          <w:rFonts w:ascii="Georgia" w:hAnsi="Georgia"/>
          <w:iCs/>
          <w:sz w:val="24"/>
          <w:szCs w:val="24"/>
        </w:rPr>
      </w:pPr>
      <w:r w:rsidRPr="00F62524">
        <w:rPr>
          <w:rFonts w:ascii="Georgia" w:hAnsi="Georgia"/>
          <w:iCs/>
          <w:sz w:val="24"/>
          <w:szCs w:val="24"/>
        </w:rPr>
        <w:t>Secure On-Site Shredding</w:t>
      </w:r>
    </w:p>
    <w:p w14:paraId="677F4CBC" w14:textId="77777777" w:rsidR="0055203A" w:rsidRPr="00CC37FB" w:rsidRDefault="005F1A3F" w:rsidP="0055203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br/>
      </w:r>
    </w:p>
    <w:p w14:paraId="19AFC19C" w14:textId="77777777" w:rsidR="0055203A" w:rsidRPr="00CC37FB" w:rsidRDefault="0055203A" w:rsidP="0055203A">
      <w:pPr>
        <w:pStyle w:val="NoSpacing"/>
        <w:rPr>
          <w:rFonts w:ascii="Georgia" w:hAnsi="Georgia"/>
          <w:i/>
          <w:sz w:val="24"/>
          <w:szCs w:val="24"/>
        </w:rPr>
      </w:pPr>
      <w:r w:rsidRPr="00CC37FB">
        <w:rPr>
          <w:rFonts w:ascii="Georgia" w:hAnsi="Georgia"/>
          <w:i/>
          <w:sz w:val="24"/>
          <w:szCs w:val="24"/>
        </w:rPr>
        <w:t>$5 to $20 Million in Annual Revenue</w:t>
      </w:r>
    </w:p>
    <w:p w14:paraId="45CD2B51" w14:textId="77777777" w:rsidR="00F62524" w:rsidRPr="00F62524" w:rsidRDefault="00F62524" w:rsidP="00F62524">
      <w:pPr>
        <w:pStyle w:val="NoSpacing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Assured Quality Systems</w:t>
      </w:r>
    </w:p>
    <w:p w14:paraId="6B038C0A" w14:textId="77777777" w:rsidR="00F62524" w:rsidRPr="00F62524" w:rsidRDefault="00F62524" w:rsidP="00F62524">
      <w:pPr>
        <w:pStyle w:val="NoSpacing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CrewFacilities.com</w:t>
      </w:r>
    </w:p>
    <w:p w14:paraId="02205A6A" w14:textId="77777777" w:rsidR="00F62524" w:rsidRPr="00F62524" w:rsidRDefault="00F62524" w:rsidP="00F62524">
      <w:pPr>
        <w:pStyle w:val="NoSpacing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Software Professionals, Inc.</w:t>
      </w:r>
    </w:p>
    <w:p w14:paraId="2E3954DF" w14:textId="77777777" w:rsidR="00F62524" w:rsidRPr="00F62524" w:rsidRDefault="00F62524" w:rsidP="00F62524">
      <w:pPr>
        <w:pStyle w:val="NoSpacing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The Barber Shop Marketing</w:t>
      </w:r>
    </w:p>
    <w:p w14:paraId="6FF08E88" w14:textId="6879C9FA" w:rsidR="0055203A" w:rsidRPr="00CC37FB" w:rsidRDefault="00F62524" w:rsidP="00F62524">
      <w:pPr>
        <w:pStyle w:val="NoSpacing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F62524">
        <w:rPr>
          <w:rFonts w:ascii="Georgia" w:hAnsi="Georgia"/>
          <w:sz w:val="24"/>
          <w:szCs w:val="24"/>
        </w:rPr>
        <w:t>The Rios Group</w:t>
      </w:r>
      <w:r w:rsidR="005F1A3F">
        <w:rPr>
          <w:rFonts w:ascii="Georgia" w:hAnsi="Georgia"/>
          <w:sz w:val="24"/>
          <w:szCs w:val="24"/>
        </w:rPr>
        <w:br/>
      </w:r>
    </w:p>
    <w:p w14:paraId="7A98FB0D" w14:textId="77777777" w:rsidR="0055203A" w:rsidRPr="00CC37FB" w:rsidRDefault="0055203A" w:rsidP="0055203A">
      <w:pPr>
        <w:pStyle w:val="NoSpacing"/>
        <w:rPr>
          <w:rFonts w:ascii="Georgia" w:hAnsi="Georgia"/>
          <w:i/>
          <w:sz w:val="24"/>
          <w:szCs w:val="24"/>
        </w:rPr>
      </w:pPr>
      <w:r w:rsidRPr="00CC37FB">
        <w:rPr>
          <w:rFonts w:ascii="Georgia" w:hAnsi="Georgia"/>
          <w:i/>
          <w:sz w:val="24"/>
          <w:szCs w:val="24"/>
        </w:rPr>
        <w:t>Over $20 Million in Annual Revenue</w:t>
      </w:r>
    </w:p>
    <w:p w14:paraId="36B554C7" w14:textId="77777777" w:rsidR="00724952" w:rsidRPr="00724952" w:rsidRDefault="00724952" w:rsidP="00724952">
      <w:pPr>
        <w:pStyle w:val="NoSpacing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724952">
        <w:rPr>
          <w:rFonts w:ascii="Georgia" w:hAnsi="Georgia"/>
          <w:sz w:val="24"/>
          <w:szCs w:val="24"/>
        </w:rPr>
        <w:t>Argent Associates</w:t>
      </w:r>
    </w:p>
    <w:p w14:paraId="658215E8" w14:textId="77777777" w:rsidR="00724952" w:rsidRPr="00724952" w:rsidRDefault="00724952" w:rsidP="00724952">
      <w:pPr>
        <w:pStyle w:val="NoSpacing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724952">
        <w:rPr>
          <w:rFonts w:ascii="Georgia" w:hAnsi="Georgia"/>
          <w:sz w:val="24"/>
          <w:szCs w:val="24"/>
        </w:rPr>
        <w:t>Brock Solutions</w:t>
      </w:r>
    </w:p>
    <w:p w14:paraId="4A8F474A" w14:textId="77777777" w:rsidR="00724952" w:rsidRPr="00724952" w:rsidRDefault="00724952" w:rsidP="00724952">
      <w:pPr>
        <w:pStyle w:val="NoSpacing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724952">
        <w:rPr>
          <w:rFonts w:ascii="Georgia" w:hAnsi="Georgia"/>
          <w:sz w:val="24"/>
          <w:szCs w:val="24"/>
        </w:rPr>
        <w:t>CFJ Manufacturing</w:t>
      </w:r>
    </w:p>
    <w:p w14:paraId="75AEABD6" w14:textId="77777777" w:rsidR="00724952" w:rsidRPr="00724952" w:rsidRDefault="00724952" w:rsidP="00724952">
      <w:pPr>
        <w:pStyle w:val="NoSpacing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724952">
        <w:rPr>
          <w:rFonts w:ascii="Georgia" w:hAnsi="Georgia"/>
          <w:sz w:val="24"/>
          <w:szCs w:val="24"/>
        </w:rPr>
        <w:t>NTD Mechanical</w:t>
      </w:r>
    </w:p>
    <w:p w14:paraId="4903154C" w14:textId="77777777" w:rsidR="00724952" w:rsidRPr="00724952" w:rsidRDefault="00724952" w:rsidP="00724952">
      <w:pPr>
        <w:pStyle w:val="NoSpacing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724952">
        <w:rPr>
          <w:rFonts w:ascii="Georgia" w:hAnsi="Georgia"/>
          <w:sz w:val="24"/>
          <w:szCs w:val="24"/>
        </w:rPr>
        <w:t>Ricochet Fuel Distributors</w:t>
      </w:r>
    </w:p>
    <w:p w14:paraId="2724EDB2" w14:textId="1654D576" w:rsidR="0055203A" w:rsidRPr="00CC37FB" w:rsidRDefault="00724952" w:rsidP="00724952">
      <w:pPr>
        <w:pStyle w:val="NoSpacing"/>
        <w:numPr>
          <w:ilvl w:val="0"/>
          <w:numId w:val="15"/>
        </w:numPr>
        <w:rPr>
          <w:rFonts w:ascii="Georgia" w:hAnsi="Georgia"/>
          <w:sz w:val="24"/>
          <w:szCs w:val="24"/>
        </w:rPr>
      </w:pPr>
      <w:r w:rsidRPr="00724952">
        <w:rPr>
          <w:rFonts w:ascii="Georgia" w:hAnsi="Georgia"/>
          <w:sz w:val="24"/>
          <w:szCs w:val="24"/>
        </w:rPr>
        <w:t>Standard Utility Construction</w:t>
      </w:r>
    </w:p>
    <w:p w14:paraId="00F85D2E" w14:textId="08C31530" w:rsidR="005F1A3F" w:rsidRDefault="00CC37FB" w:rsidP="0055203A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CC37FB">
        <w:rPr>
          <w:rFonts w:ascii="Georgia" w:hAnsi="Georgia"/>
          <w:b/>
          <w:sz w:val="24"/>
          <w:szCs w:val="24"/>
          <w:u w:val="single"/>
        </w:rPr>
        <w:br/>
      </w:r>
    </w:p>
    <w:p w14:paraId="531B563F" w14:textId="77777777" w:rsidR="0055203A" w:rsidRPr="00CC37FB" w:rsidRDefault="0055203A" w:rsidP="0055203A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CC37FB">
        <w:rPr>
          <w:rFonts w:ascii="Georgia" w:hAnsi="Georgia"/>
          <w:b/>
          <w:sz w:val="24"/>
          <w:szCs w:val="24"/>
          <w:u w:val="single"/>
        </w:rPr>
        <w:t>Corporation of the Year</w:t>
      </w:r>
    </w:p>
    <w:p w14:paraId="5AC892FE" w14:textId="1F7D5B9E" w:rsidR="00C61E32" w:rsidRPr="005F47D7" w:rsidRDefault="00C61E32" w:rsidP="00C61E32">
      <w:pPr>
        <w:rPr>
          <w:rFonts w:ascii="Georgia" w:hAnsi="Georgia"/>
          <w:color w:val="FF0000"/>
          <w:sz w:val="24"/>
          <w:szCs w:val="24"/>
        </w:rPr>
      </w:pPr>
      <w:r w:rsidRPr="005F47D7">
        <w:rPr>
          <w:rFonts w:ascii="Georgia" w:hAnsi="Georgia"/>
          <w:sz w:val="24"/>
          <w:szCs w:val="24"/>
        </w:rPr>
        <w:t xml:space="preserve">The </w:t>
      </w:r>
      <w:r w:rsidRPr="005F47D7">
        <w:rPr>
          <w:rFonts w:ascii="Georgia" w:hAnsi="Georgia"/>
          <w:b/>
          <w:sz w:val="24"/>
          <w:szCs w:val="24"/>
        </w:rPr>
        <w:t>Corporation of the Year Award</w:t>
      </w:r>
      <w:r w:rsidRPr="005F47D7">
        <w:rPr>
          <w:rFonts w:ascii="Georgia" w:hAnsi="Georgia"/>
          <w:sz w:val="24"/>
          <w:szCs w:val="24"/>
        </w:rPr>
        <w:t xml:space="preserve"> recognizes a Corporate Member that consistently </w:t>
      </w:r>
      <w:r w:rsidRPr="005F47D7">
        <w:rPr>
          <w:rFonts w:ascii="Georgia" w:hAnsi="Georgia"/>
          <w:color w:val="000000"/>
          <w:sz w:val="24"/>
          <w:szCs w:val="24"/>
        </w:rPr>
        <w:t>demonstrates outstanding commitment to WBCS and the utilization of WBEs through purcha</w:t>
      </w:r>
      <w:r>
        <w:rPr>
          <w:rFonts w:ascii="Georgia" w:hAnsi="Georgia"/>
          <w:color w:val="000000"/>
          <w:sz w:val="24"/>
          <w:szCs w:val="24"/>
        </w:rPr>
        <w:t xml:space="preserve">sing practices and results. </w:t>
      </w:r>
      <w:r w:rsidRPr="005F47D7">
        <w:rPr>
          <w:rFonts w:ascii="Georgia" w:hAnsi="Georgia"/>
          <w:color w:val="000000"/>
          <w:sz w:val="24"/>
          <w:szCs w:val="24"/>
        </w:rPr>
        <w:t>This Corporate Member is a valued leader in supplier diversity and WBE inclusion throughout the supply chain.</w:t>
      </w:r>
      <w:r w:rsidRPr="005F47D7">
        <w:rPr>
          <w:rFonts w:ascii="Georgia" w:hAnsi="Georgia"/>
          <w:sz w:val="24"/>
          <w:szCs w:val="24"/>
        </w:rPr>
        <w:t xml:space="preserve"> </w:t>
      </w:r>
    </w:p>
    <w:p w14:paraId="5BBBF2FD" w14:textId="77777777" w:rsidR="00C61E32" w:rsidRDefault="00C61E32" w:rsidP="0055203A">
      <w:pPr>
        <w:pStyle w:val="NoSpacing"/>
        <w:rPr>
          <w:rFonts w:ascii="Georgia" w:hAnsi="Georgia"/>
          <w:sz w:val="24"/>
          <w:szCs w:val="24"/>
        </w:rPr>
      </w:pPr>
    </w:p>
    <w:p w14:paraId="1235444C" w14:textId="77777777" w:rsidR="00724952" w:rsidRPr="00724952" w:rsidRDefault="00724952" w:rsidP="00724952">
      <w:pPr>
        <w:pStyle w:val="NoSpacing"/>
        <w:numPr>
          <w:ilvl w:val="0"/>
          <w:numId w:val="16"/>
        </w:numPr>
        <w:rPr>
          <w:rFonts w:ascii="Georgia" w:hAnsi="Georgia"/>
          <w:sz w:val="24"/>
          <w:szCs w:val="24"/>
        </w:rPr>
      </w:pPr>
      <w:r w:rsidRPr="00724952">
        <w:rPr>
          <w:rFonts w:ascii="Georgia" w:hAnsi="Georgia"/>
          <w:sz w:val="24"/>
          <w:szCs w:val="24"/>
        </w:rPr>
        <w:t>AT&amp;T</w:t>
      </w:r>
    </w:p>
    <w:p w14:paraId="2089C997" w14:textId="77777777" w:rsidR="00724952" w:rsidRPr="00724952" w:rsidRDefault="00724952" w:rsidP="00724952">
      <w:pPr>
        <w:pStyle w:val="NoSpacing"/>
        <w:numPr>
          <w:ilvl w:val="0"/>
          <w:numId w:val="16"/>
        </w:numPr>
        <w:rPr>
          <w:rFonts w:ascii="Georgia" w:hAnsi="Georgia"/>
          <w:sz w:val="24"/>
          <w:szCs w:val="24"/>
        </w:rPr>
      </w:pPr>
      <w:r w:rsidRPr="00724952">
        <w:rPr>
          <w:rFonts w:ascii="Georgia" w:hAnsi="Georgia"/>
          <w:sz w:val="24"/>
          <w:szCs w:val="24"/>
        </w:rPr>
        <w:t>DFW International Airport</w:t>
      </w:r>
    </w:p>
    <w:p w14:paraId="61075F40" w14:textId="77777777" w:rsidR="00724952" w:rsidRPr="00724952" w:rsidRDefault="00724952" w:rsidP="00724952">
      <w:pPr>
        <w:pStyle w:val="NoSpacing"/>
        <w:numPr>
          <w:ilvl w:val="0"/>
          <w:numId w:val="16"/>
        </w:numPr>
        <w:rPr>
          <w:rFonts w:ascii="Georgia" w:hAnsi="Georgia"/>
          <w:sz w:val="24"/>
          <w:szCs w:val="24"/>
        </w:rPr>
      </w:pPr>
      <w:r w:rsidRPr="00724952">
        <w:rPr>
          <w:rFonts w:ascii="Georgia" w:hAnsi="Georgia"/>
          <w:sz w:val="24"/>
          <w:szCs w:val="24"/>
        </w:rPr>
        <w:t>Oncor</w:t>
      </w:r>
    </w:p>
    <w:p w14:paraId="72DDF955" w14:textId="77777777" w:rsidR="00724952" w:rsidRPr="00724952" w:rsidRDefault="00724952" w:rsidP="00724952">
      <w:pPr>
        <w:pStyle w:val="NoSpacing"/>
        <w:numPr>
          <w:ilvl w:val="0"/>
          <w:numId w:val="16"/>
        </w:numPr>
        <w:rPr>
          <w:rFonts w:ascii="Georgia" w:hAnsi="Georgia"/>
          <w:sz w:val="24"/>
          <w:szCs w:val="24"/>
        </w:rPr>
      </w:pPr>
      <w:r w:rsidRPr="00724952">
        <w:rPr>
          <w:rFonts w:ascii="Georgia" w:hAnsi="Georgia"/>
          <w:sz w:val="24"/>
          <w:szCs w:val="24"/>
        </w:rPr>
        <w:t>PepsiCo</w:t>
      </w:r>
    </w:p>
    <w:p w14:paraId="48B31EF9" w14:textId="77777777" w:rsidR="00724952" w:rsidRPr="00724952" w:rsidRDefault="00724952" w:rsidP="00724952">
      <w:pPr>
        <w:pStyle w:val="NoSpacing"/>
        <w:numPr>
          <w:ilvl w:val="0"/>
          <w:numId w:val="16"/>
        </w:numPr>
        <w:rPr>
          <w:rFonts w:ascii="Georgia" w:hAnsi="Georgia"/>
          <w:sz w:val="24"/>
          <w:szCs w:val="24"/>
        </w:rPr>
      </w:pPr>
      <w:r w:rsidRPr="00724952">
        <w:rPr>
          <w:rFonts w:ascii="Georgia" w:hAnsi="Georgia"/>
          <w:sz w:val="24"/>
          <w:szCs w:val="24"/>
        </w:rPr>
        <w:t>Toyota</w:t>
      </w:r>
    </w:p>
    <w:p w14:paraId="2E4504F1" w14:textId="1AB82248" w:rsidR="0055203A" w:rsidRPr="0055203A" w:rsidRDefault="00724952" w:rsidP="00724952">
      <w:pPr>
        <w:pStyle w:val="NoSpacing"/>
        <w:numPr>
          <w:ilvl w:val="0"/>
          <w:numId w:val="16"/>
        </w:numPr>
        <w:rPr>
          <w:rFonts w:ascii="Georgia" w:hAnsi="Georgia"/>
          <w:sz w:val="24"/>
          <w:szCs w:val="24"/>
        </w:rPr>
      </w:pPr>
      <w:r w:rsidRPr="00724952">
        <w:rPr>
          <w:rFonts w:ascii="Georgia" w:hAnsi="Georgia"/>
          <w:sz w:val="24"/>
          <w:szCs w:val="24"/>
        </w:rPr>
        <w:t>Vistra</w:t>
      </w:r>
    </w:p>
    <w:sectPr w:rsidR="0055203A" w:rsidRPr="005520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E19FE" w14:textId="77777777" w:rsidR="0055203A" w:rsidRDefault="0055203A" w:rsidP="0055203A">
      <w:r>
        <w:separator/>
      </w:r>
    </w:p>
  </w:endnote>
  <w:endnote w:type="continuationSeparator" w:id="0">
    <w:p w14:paraId="12C4E416" w14:textId="77777777" w:rsidR="0055203A" w:rsidRDefault="0055203A" w:rsidP="0055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B4BB2" w14:textId="77777777" w:rsidR="0055203A" w:rsidRDefault="0055203A" w:rsidP="0055203A">
      <w:r>
        <w:separator/>
      </w:r>
    </w:p>
  </w:footnote>
  <w:footnote w:type="continuationSeparator" w:id="0">
    <w:p w14:paraId="45A7BAA4" w14:textId="77777777" w:rsidR="0055203A" w:rsidRDefault="0055203A" w:rsidP="00552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7FA6" w14:textId="77777777" w:rsidR="0055203A" w:rsidRDefault="0055203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D2996B" wp14:editId="425497EE">
          <wp:simplePos x="0" y="0"/>
          <wp:positionH relativeFrom="margin">
            <wp:align>center</wp:align>
          </wp:positionH>
          <wp:positionV relativeFrom="paragraph">
            <wp:posOffset>-234950</wp:posOffset>
          </wp:positionV>
          <wp:extent cx="1383792" cy="688848"/>
          <wp:effectExtent l="0" t="0" r="6985" b="0"/>
          <wp:wrapThrough wrapText="bothSides">
            <wp:wrapPolygon edited="0">
              <wp:start x="0" y="0"/>
              <wp:lineTo x="0" y="20923"/>
              <wp:lineTo x="21412" y="20923"/>
              <wp:lineTo x="214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BCS logo-horizontal resiz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792" cy="688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4BC7B8" w14:textId="77777777" w:rsidR="0055203A" w:rsidRDefault="0055203A">
    <w:pPr>
      <w:pStyle w:val="Header"/>
    </w:pPr>
  </w:p>
  <w:p w14:paraId="75398B19" w14:textId="77777777" w:rsidR="0055203A" w:rsidRPr="0055203A" w:rsidRDefault="0055203A" w:rsidP="0055203A">
    <w:pPr>
      <w:pStyle w:val="Header"/>
      <w:jc w:val="center"/>
      <w:rPr>
        <w:rFonts w:ascii="Georgia" w:hAnsi="Georgia"/>
      </w:rPr>
    </w:pPr>
  </w:p>
  <w:p w14:paraId="3B9A3332" w14:textId="0ECFB833" w:rsidR="0055203A" w:rsidRPr="0055203A" w:rsidRDefault="0055203A" w:rsidP="0055203A">
    <w:pPr>
      <w:pStyle w:val="Header"/>
      <w:jc w:val="center"/>
      <w:rPr>
        <w:rFonts w:ascii="Georgia" w:hAnsi="Georgia"/>
        <w:sz w:val="24"/>
        <w:szCs w:val="24"/>
      </w:rPr>
    </w:pPr>
    <w:r>
      <w:rPr>
        <w:rFonts w:ascii="Georgia" w:hAnsi="Georgia"/>
      </w:rPr>
      <w:br/>
    </w:r>
    <w:r w:rsidRPr="0055203A">
      <w:rPr>
        <w:rFonts w:ascii="Georgia" w:hAnsi="Georgia"/>
        <w:sz w:val="24"/>
        <w:szCs w:val="24"/>
      </w:rPr>
      <w:t>202</w:t>
    </w:r>
    <w:r w:rsidR="001376F7">
      <w:rPr>
        <w:rFonts w:ascii="Georgia" w:hAnsi="Georgia"/>
        <w:sz w:val="24"/>
        <w:szCs w:val="24"/>
      </w:rPr>
      <w:t>2</w:t>
    </w:r>
    <w:r w:rsidRPr="0055203A">
      <w:rPr>
        <w:rFonts w:ascii="Georgia" w:hAnsi="Georgia"/>
        <w:sz w:val="24"/>
        <w:szCs w:val="24"/>
      </w:rPr>
      <w:t xml:space="preserve"> Parade of Stars Awards Gala</w:t>
    </w:r>
  </w:p>
  <w:p w14:paraId="25AADB69" w14:textId="77777777" w:rsidR="0055203A" w:rsidRDefault="0055203A" w:rsidP="0055203A">
    <w:pPr>
      <w:pStyle w:val="Header"/>
      <w:jc w:val="center"/>
      <w:rPr>
        <w:rFonts w:ascii="Georgia" w:hAnsi="Georgia"/>
        <w:sz w:val="24"/>
        <w:szCs w:val="24"/>
      </w:rPr>
    </w:pPr>
    <w:r w:rsidRPr="0055203A">
      <w:rPr>
        <w:rFonts w:ascii="Georgia" w:hAnsi="Georgia"/>
        <w:sz w:val="24"/>
        <w:szCs w:val="24"/>
      </w:rPr>
      <w:t>Award Nominees</w:t>
    </w:r>
  </w:p>
  <w:p w14:paraId="26B0013F" w14:textId="77777777" w:rsidR="006F055A" w:rsidRPr="0055203A" w:rsidRDefault="006F055A" w:rsidP="0055203A">
    <w:pPr>
      <w:pStyle w:val="Header"/>
      <w:jc w:val="center"/>
      <w:rPr>
        <w:rFonts w:ascii="Georgia" w:hAnsi="Georgia"/>
        <w:sz w:val="24"/>
        <w:szCs w:val="24"/>
      </w:rPr>
    </w:pPr>
  </w:p>
  <w:p w14:paraId="492C86E8" w14:textId="77777777" w:rsidR="0055203A" w:rsidRDefault="00552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9C8"/>
    <w:multiLevelType w:val="hybridMultilevel"/>
    <w:tmpl w:val="E1D6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B4D62"/>
    <w:multiLevelType w:val="hybridMultilevel"/>
    <w:tmpl w:val="D538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4126"/>
    <w:multiLevelType w:val="hybridMultilevel"/>
    <w:tmpl w:val="2846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D567C"/>
    <w:multiLevelType w:val="hybridMultilevel"/>
    <w:tmpl w:val="5750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77508"/>
    <w:multiLevelType w:val="hybridMultilevel"/>
    <w:tmpl w:val="FEA6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65CF4"/>
    <w:multiLevelType w:val="hybridMultilevel"/>
    <w:tmpl w:val="721E7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73B18"/>
    <w:multiLevelType w:val="hybridMultilevel"/>
    <w:tmpl w:val="7D5E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95340"/>
    <w:multiLevelType w:val="hybridMultilevel"/>
    <w:tmpl w:val="1710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305F8"/>
    <w:multiLevelType w:val="hybridMultilevel"/>
    <w:tmpl w:val="45DE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85D68"/>
    <w:multiLevelType w:val="hybridMultilevel"/>
    <w:tmpl w:val="6ED0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D0C7D"/>
    <w:multiLevelType w:val="hybridMultilevel"/>
    <w:tmpl w:val="8944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01F14"/>
    <w:multiLevelType w:val="hybridMultilevel"/>
    <w:tmpl w:val="F79A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F3334"/>
    <w:multiLevelType w:val="hybridMultilevel"/>
    <w:tmpl w:val="03A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C2D4E"/>
    <w:multiLevelType w:val="hybridMultilevel"/>
    <w:tmpl w:val="7102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900D0"/>
    <w:multiLevelType w:val="hybridMultilevel"/>
    <w:tmpl w:val="C496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83FE0"/>
    <w:multiLevelType w:val="hybridMultilevel"/>
    <w:tmpl w:val="4814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7"/>
  </w:num>
  <w:num w:numId="5">
    <w:abstractNumId w:val="2"/>
  </w:num>
  <w:num w:numId="6">
    <w:abstractNumId w:val="11"/>
  </w:num>
  <w:num w:numId="7">
    <w:abstractNumId w:val="13"/>
  </w:num>
  <w:num w:numId="8">
    <w:abstractNumId w:val="9"/>
  </w:num>
  <w:num w:numId="9">
    <w:abstractNumId w:val="0"/>
  </w:num>
  <w:num w:numId="10">
    <w:abstractNumId w:val="1"/>
  </w:num>
  <w:num w:numId="11">
    <w:abstractNumId w:val="15"/>
  </w:num>
  <w:num w:numId="12">
    <w:abstractNumId w:val="3"/>
  </w:num>
  <w:num w:numId="13">
    <w:abstractNumId w:val="4"/>
  </w:num>
  <w:num w:numId="14">
    <w:abstractNumId w:val="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94"/>
    <w:rsid w:val="00064E94"/>
    <w:rsid w:val="00076F17"/>
    <w:rsid w:val="00112AE9"/>
    <w:rsid w:val="001376F7"/>
    <w:rsid w:val="00190D06"/>
    <w:rsid w:val="001F02AA"/>
    <w:rsid w:val="00310DD9"/>
    <w:rsid w:val="003421A9"/>
    <w:rsid w:val="0055203A"/>
    <w:rsid w:val="00556FC8"/>
    <w:rsid w:val="005F1A3F"/>
    <w:rsid w:val="006849B6"/>
    <w:rsid w:val="006F055A"/>
    <w:rsid w:val="00724952"/>
    <w:rsid w:val="00975AAB"/>
    <w:rsid w:val="009A709F"/>
    <w:rsid w:val="009D7659"/>
    <w:rsid w:val="00C5141E"/>
    <w:rsid w:val="00C61E32"/>
    <w:rsid w:val="00CC37FB"/>
    <w:rsid w:val="00F1135B"/>
    <w:rsid w:val="00F4275A"/>
    <w:rsid w:val="00F6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AA5A0"/>
  <w15:chartTrackingRefBased/>
  <w15:docId w15:val="{BE360141-C088-439F-863A-3F32FC6C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0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20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5203A"/>
  </w:style>
  <w:style w:type="paragraph" w:styleId="Footer">
    <w:name w:val="footer"/>
    <w:basedOn w:val="Normal"/>
    <w:link w:val="FooterChar"/>
    <w:uiPriority w:val="99"/>
    <w:unhideWhenUsed/>
    <w:rsid w:val="0055203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52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Thresher</dc:creator>
  <cp:keywords/>
  <dc:description/>
  <cp:lastModifiedBy>IT Support</cp:lastModifiedBy>
  <cp:revision>7</cp:revision>
  <dcterms:created xsi:type="dcterms:W3CDTF">2021-12-07T20:32:00Z</dcterms:created>
  <dcterms:modified xsi:type="dcterms:W3CDTF">2021-12-09T00:57:00Z</dcterms:modified>
</cp:coreProperties>
</file>